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92B67" w14:textId="77777777" w:rsidR="005F3790" w:rsidRPr="009F350C" w:rsidRDefault="005F3790" w:rsidP="005F3790">
      <w:pPr>
        <w:spacing w:after="0"/>
        <w:jc w:val="right"/>
        <w:rPr>
          <w:rFonts w:ascii="GHEA Grapalat" w:hAnsi="GHEA Grapalat"/>
          <w:b/>
          <w:sz w:val="32"/>
          <w:szCs w:val="32"/>
          <w:lang w:val="hy-AM"/>
        </w:rPr>
      </w:pPr>
      <w:r w:rsidRPr="009F350C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9F350C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9F350C">
        <w:rPr>
          <w:rFonts w:ascii="GHEA Grapalat" w:hAnsi="GHEA Grapalat"/>
          <w:b/>
          <w:bCs/>
          <w:sz w:val="32"/>
          <w:szCs w:val="32"/>
        </w:rPr>
        <w:t>N</w:t>
      </w:r>
      <w:r w:rsidRPr="009F350C">
        <w:rPr>
          <w:rFonts w:ascii="GHEA Grapalat" w:hAnsi="GHEA Grapalat"/>
          <w:b/>
          <w:bCs/>
          <w:sz w:val="32"/>
          <w:szCs w:val="32"/>
          <w:lang w:val="hy-AM"/>
        </w:rPr>
        <w:t xml:space="preserve"> 1.1</w:t>
      </w:r>
    </w:p>
    <w:p w14:paraId="7CB136D3" w14:textId="77777777" w:rsidR="005F3790" w:rsidRPr="009F350C" w:rsidRDefault="005F3790" w:rsidP="009D7F5B">
      <w:pPr>
        <w:spacing w:after="0" w:line="252" w:lineRule="auto"/>
        <w:ind w:firstLine="567"/>
        <w:jc w:val="center"/>
        <w:rPr>
          <w:rFonts w:ascii="GHEA Grapalat" w:hAnsi="GHEA Grapalat"/>
          <w:b/>
          <w:bCs/>
          <w:sz w:val="24"/>
          <w:szCs w:val="24"/>
          <w:lang w:val="ru-RU"/>
        </w:rPr>
      </w:pPr>
    </w:p>
    <w:p w14:paraId="6E35BA03" w14:textId="2B7683F6" w:rsidR="00A311C1" w:rsidRPr="009F350C" w:rsidRDefault="00A311C1" w:rsidP="009D7F5B">
      <w:pPr>
        <w:spacing w:after="0" w:line="252" w:lineRule="auto"/>
        <w:ind w:firstLine="567"/>
        <w:jc w:val="center"/>
        <w:rPr>
          <w:rFonts w:ascii="GHEA Grapalat" w:hAnsi="GHEA Grapalat"/>
          <w:sz w:val="24"/>
          <w:szCs w:val="24"/>
          <w:lang w:val="ru-RU"/>
        </w:rPr>
      </w:pPr>
      <w:r w:rsidRPr="009F350C">
        <w:rPr>
          <w:rFonts w:ascii="GHEA Grapalat" w:hAnsi="GHEA Grapalat"/>
          <w:b/>
          <w:bCs/>
          <w:sz w:val="24"/>
          <w:szCs w:val="24"/>
          <w:lang w:val="ru-RU"/>
        </w:rPr>
        <w:t xml:space="preserve">ТЕХНИЧЕСКАЯ </w:t>
      </w:r>
      <w:r w:rsidR="009D7F5B" w:rsidRPr="009F350C">
        <w:rPr>
          <w:rFonts w:ascii="GHEA Grapalat" w:hAnsi="GHEA Grapalat"/>
          <w:b/>
          <w:bCs/>
          <w:sz w:val="24"/>
          <w:szCs w:val="24"/>
          <w:lang w:val="ru-RU"/>
        </w:rPr>
        <w:t xml:space="preserve">ХАРАКТЕРИСТИКА </w:t>
      </w:r>
      <w:r w:rsidRPr="009F350C">
        <w:rPr>
          <w:rFonts w:ascii="GHEA Grapalat" w:hAnsi="GHEA Grapalat"/>
          <w:b/>
          <w:bCs/>
          <w:sz w:val="24"/>
          <w:szCs w:val="24"/>
          <w:lang w:val="ru-RU"/>
        </w:rPr>
        <w:t>АВТОМОБИЛЯ СКОРОЙ МЕДИЦИНСКОЙ ПОМОЩИ</w:t>
      </w:r>
    </w:p>
    <w:p w14:paraId="1E2E0140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t>Минимальные требования к автомобилю скорой медицинской помощи</w:t>
      </w:r>
    </w:p>
    <w:p w14:paraId="65F2A6F9" w14:textId="5DF11D0F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8FC9D8A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t>Общие характеристики автомобиля</w:t>
      </w:r>
    </w:p>
    <w:p w14:paraId="7E346D01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Автомобиль должен быть произведён не ранее 2026 года, быть новым, не бывшим в эксплуатации, с пробегом не более 50 км, цвет кузова — белый.</w:t>
      </w:r>
    </w:p>
    <w:p w14:paraId="3C46B035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Габариты автомобиля:</w:t>
      </w:r>
      <w:r w:rsidRPr="009F350C">
        <w:rPr>
          <w:rFonts w:ascii="GHEA Grapalat" w:hAnsi="GHEA Grapalat"/>
          <w:lang w:val="ru-RU"/>
        </w:rPr>
        <w:br/>
        <w:t>длина — 5900 мм (±100 мм),</w:t>
      </w:r>
      <w:r w:rsidRPr="009F350C">
        <w:rPr>
          <w:rFonts w:ascii="GHEA Grapalat" w:hAnsi="GHEA Grapalat"/>
          <w:lang w:val="ru-RU"/>
        </w:rPr>
        <w:br/>
        <w:t>ширина — 2050 мм (±100 мм) (без боковых зеркал),</w:t>
      </w:r>
      <w:r w:rsidRPr="009F350C">
        <w:rPr>
          <w:rFonts w:ascii="GHEA Grapalat" w:hAnsi="GHEA Grapalat"/>
          <w:lang w:val="ru-RU"/>
        </w:rPr>
        <w:br/>
        <w:t>высота — 2400 мм (±100 мм).</w:t>
      </w:r>
    </w:p>
    <w:p w14:paraId="7EE2AA01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Колёсная база — не менее 3650 мм.</w:t>
      </w:r>
      <w:r w:rsidRPr="009F350C">
        <w:rPr>
          <w:rFonts w:ascii="GHEA Grapalat" w:hAnsi="GHEA Grapalat"/>
          <w:lang w:val="ru-RU"/>
        </w:rPr>
        <w:br/>
        <w:t>Снаряжённая масса — 2200 кг ±100 кг.</w:t>
      </w:r>
      <w:r w:rsidRPr="009F350C">
        <w:rPr>
          <w:rFonts w:ascii="GHEA Grapalat" w:hAnsi="GHEA Grapalat"/>
          <w:lang w:val="ru-RU"/>
        </w:rPr>
        <w:br/>
        <w:t>Разрешённая максимальная масса — не менее 3000 кг.</w:t>
      </w:r>
    </w:p>
    <w:p w14:paraId="58A0F6E0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Рулевое управление — левостороннее.</w:t>
      </w:r>
    </w:p>
    <w:p w14:paraId="322BDBCC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 xml:space="preserve">Комплект шин — не менее </w:t>
      </w:r>
      <w:r w:rsidRPr="009F350C">
        <w:rPr>
          <w:rFonts w:ascii="GHEA Grapalat" w:hAnsi="GHEA Grapalat"/>
        </w:rPr>
        <w:t>R</w:t>
      </w:r>
      <w:r w:rsidRPr="009F350C">
        <w:rPr>
          <w:rFonts w:ascii="GHEA Grapalat" w:hAnsi="GHEA Grapalat"/>
          <w:lang w:val="ru-RU"/>
        </w:rPr>
        <w:t>16, включая не менее одного запасного колеса в сборе.</w:t>
      </w:r>
    </w:p>
    <w:p w14:paraId="579BF494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Привод — задний.</w:t>
      </w:r>
    </w:p>
    <w:p w14:paraId="1502B8F2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Двигатель — дизельный, мощностью от 110 до 150 л.с., экологический стандарт не ниже Евро-5.</w:t>
      </w:r>
    </w:p>
    <w:p w14:paraId="247DD3F6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Коробка передач — механическая, не менее 6 ступеней.</w:t>
      </w:r>
    </w:p>
    <w:p w14:paraId="0A39591D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Топливный бак — основной, объёмом не менее 70 литров.</w:t>
      </w:r>
    </w:p>
    <w:p w14:paraId="551C71B8" w14:textId="48D8F4C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3F4384EC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t>Требования к поставщику автомобиля</w:t>
      </w:r>
    </w:p>
    <w:p w14:paraId="1C4F2CDA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Поставщик автомобиля должен являться официальным представителем производителя автомобиля на территории Республики Армения.</w:t>
      </w:r>
    </w:p>
    <w:p w14:paraId="247855E1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Поставщик должен иметь авторизованную производителем мастерскую по ремонту и окраске кузова, соответствующую требованиям производителя, расположенную непосредственно на территории официального представительства (сервисного центра) в г. Ереван.</w:t>
      </w:r>
    </w:p>
    <w:p w14:paraId="3783526F" w14:textId="7B2BF6D5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43FE40EB" w14:textId="77777777" w:rsidR="00A311C1" w:rsidRPr="009930C8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t xml:space="preserve">Внешний вид </w:t>
      </w:r>
      <w:r w:rsidRPr="009930C8">
        <w:rPr>
          <w:rFonts w:ascii="GHEA Grapalat" w:hAnsi="GHEA Grapalat"/>
          <w:b/>
          <w:bCs/>
          <w:lang w:val="ru-RU"/>
        </w:rPr>
        <w:t>автомобиля</w:t>
      </w:r>
    </w:p>
    <w:p w14:paraId="0C0D53FC" w14:textId="77777777" w:rsidR="00A311C1" w:rsidRPr="009930C8" w:rsidRDefault="00A311C1" w:rsidP="007A3575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t>Правая боковая сдвижная дверь с подножкой.</w:t>
      </w:r>
      <w:r w:rsidRPr="009930C8">
        <w:rPr>
          <w:rFonts w:ascii="GHEA Grapalat" w:hAnsi="GHEA Grapalat"/>
          <w:lang w:val="ru-RU"/>
        </w:rPr>
        <w:br/>
        <w:t>Задняя дверь с подножкой.</w:t>
      </w:r>
      <w:r w:rsidRPr="009930C8">
        <w:rPr>
          <w:rFonts w:ascii="GHEA Grapalat" w:hAnsi="GHEA Grapalat"/>
          <w:lang w:val="ru-RU"/>
        </w:rPr>
        <w:br/>
        <w:t>Остекление правой боковой и задних распашных дверей.</w:t>
      </w:r>
      <w:r w:rsidRPr="009930C8">
        <w:rPr>
          <w:rFonts w:ascii="GHEA Grapalat" w:hAnsi="GHEA Grapalat"/>
          <w:lang w:val="ru-RU"/>
        </w:rPr>
        <w:br/>
        <w:t>Тонирование (непрозрачной плёнкой) 2/3 высоты стекол дверей салона.</w:t>
      </w:r>
      <w:r w:rsidRPr="009930C8">
        <w:rPr>
          <w:rFonts w:ascii="GHEA Grapalat" w:hAnsi="GHEA Grapalat"/>
          <w:lang w:val="ru-RU"/>
        </w:rPr>
        <w:br/>
        <w:t>Боковые зеркала с электрическим приводом.</w:t>
      </w:r>
    </w:p>
    <w:p w14:paraId="765BB180" w14:textId="60A9496E" w:rsidR="00A311C1" w:rsidRPr="009930C8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78A4631" w14:textId="77777777" w:rsidR="009930C8" w:rsidRPr="009930C8" w:rsidRDefault="009930C8" w:rsidP="009930C8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930C8">
        <w:rPr>
          <w:rFonts w:ascii="GHEA Grapalat" w:hAnsi="GHEA Grapalat"/>
          <w:b/>
          <w:bCs/>
          <w:lang w:val="ru-RU"/>
        </w:rPr>
        <w:t>Интерьер автомобиля</w:t>
      </w:r>
    </w:p>
    <w:p w14:paraId="3400A352" w14:textId="77777777" w:rsidR="009930C8" w:rsidRPr="00B71239" w:rsidRDefault="009930C8" w:rsidP="009930C8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t>Сиденье водителя.</w:t>
      </w:r>
    </w:p>
    <w:p w14:paraId="17866007" w14:textId="77777777" w:rsidR="009930C8" w:rsidRPr="009930C8" w:rsidRDefault="009930C8" w:rsidP="009930C8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t>Панель с цветным дисплеем (монитор с аудиосистемой, подключённый к камере).</w:t>
      </w:r>
    </w:p>
    <w:p w14:paraId="7EB3A050" w14:textId="29015AAF" w:rsidR="009930C8" w:rsidRPr="009930C8" w:rsidRDefault="009930C8" w:rsidP="009930C8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lastRenderedPageBreak/>
        <w:br/>
        <w:t>Два передних пассажирских сиденья.</w:t>
      </w:r>
      <w:r w:rsidRPr="009930C8">
        <w:rPr>
          <w:rFonts w:ascii="GHEA Grapalat" w:hAnsi="GHEA Grapalat"/>
          <w:lang w:val="ru-RU"/>
        </w:rPr>
        <w:br/>
        <w:t>Сплошная перегородка с раздвижным окном (размеры подлежат согласованию с Заказчиком).</w:t>
      </w:r>
      <w:r w:rsidRPr="009930C8">
        <w:rPr>
          <w:rFonts w:ascii="GHEA Grapalat" w:hAnsi="GHEA Grapalat"/>
          <w:lang w:val="ru-RU"/>
        </w:rPr>
        <w:br/>
      </w:r>
    </w:p>
    <w:p w14:paraId="095C4B78" w14:textId="77777777" w:rsidR="00A311C1" w:rsidRPr="009930C8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930C8">
        <w:rPr>
          <w:rFonts w:ascii="GHEA Grapalat" w:hAnsi="GHEA Grapalat"/>
          <w:b/>
          <w:bCs/>
          <w:lang w:val="ru-RU"/>
        </w:rPr>
        <w:t>Прочие системы автомобиля</w:t>
      </w:r>
    </w:p>
    <w:p w14:paraId="34C7FC62" w14:textId="77777777" w:rsidR="00A311C1" w:rsidRPr="009930C8" w:rsidRDefault="00A311C1" w:rsidP="00DF1C1A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t>Система экстренного торможения.</w:t>
      </w:r>
      <w:r w:rsidRPr="009930C8">
        <w:rPr>
          <w:rFonts w:ascii="GHEA Grapalat" w:hAnsi="GHEA Grapalat"/>
          <w:lang w:val="ru-RU"/>
        </w:rPr>
        <w:br/>
        <w:t>Индикатор непристёгнутого ремня безопасности пассажира.</w:t>
      </w:r>
      <w:r w:rsidRPr="009930C8">
        <w:rPr>
          <w:rFonts w:ascii="GHEA Grapalat" w:hAnsi="GHEA Grapalat"/>
          <w:lang w:val="ru-RU"/>
        </w:rPr>
        <w:br/>
        <w:t>Система предупреждения о непристёгнутом ремне безопасности.</w:t>
      </w:r>
      <w:r w:rsidRPr="009930C8">
        <w:rPr>
          <w:rFonts w:ascii="GHEA Grapalat" w:hAnsi="GHEA Grapalat"/>
          <w:lang w:val="ru-RU"/>
        </w:rPr>
        <w:br/>
        <w:t>Система курсовой устойчивости.</w:t>
      </w:r>
      <w:r w:rsidRPr="009930C8">
        <w:rPr>
          <w:rFonts w:ascii="GHEA Grapalat" w:hAnsi="GHEA Grapalat"/>
          <w:lang w:val="ru-RU"/>
        </w:rPr>
        <w:br/>
        <w:t>Датчик дождя.</w:t>
      </w:r>
      <w:r w:rsidRPr="009930C8">
        <w:rPr>
          <w:rFonts w:ascii="GHEA Grapalat" w:hAnsi="GHEA Grapalat"/>
          <w:lang w:val="ru-RU"/>
        </w:rPr>
        <w:br/>
        <w:t xml:space="preserve">Система </w:t>
      </w:r>
      <w:r w:rsidRPr="009930C8">
        <w:rPr>
          <w:rFonts w:ascii="GHEA Grapalat" w:hAnsi="GHEA Grapalat"/>
        </w:rPr>
        <w:t>Attention</w:t>
      </w:r>
      <w:r w:rsidRPr="009930C8">
        <w:rPr>
          <w:rFonts w:ascii="GHEA Grapalat" w:hAnsi="GHEA Grapalat"/>
          <w:lang w:val="ru-RU"/>
        </w:rPr>
        <w:t xml:space="preserve"> </w:t>
      </w:r>
      <w:r w:rsidRPr="009930C8">
        <w:rPr>
          <w:rFonts w:ascii="GHEA Grapalat" w:hAnsi="GHEA Grapalat"/>
        </w:rPr>
        <w:t>Assist</w:t>
      </w:r>
      <w:r w:rsidRPr="009930C8">
        <w:rPr>
          <w:rFonts w:ascii="GHEA Grapalat" w:hAnsi="GHEA Grapalat"/>
          <w:lang w:val="ru-RU"/>
        </w:rPr>
        <w:t>.</w:t>
      </w:r>
      <w:r w:rsidRPr="009930C8">
        <w:rPr>
          <w:rFonts w:ascii="GHEA Grapalat" w:hAnsi="GHEA Grapalat"/>
          <w:lang w:val="ru-RU"/>
        </w:rPr>
        <w:br/>
        <w:t>Автоматическое управление ближним светом.</w:t>
      </w:r>
      <w:r w:rsidRPr="009930C8">
        <w:rPr>
          <w:rFonts w:ascii="GHEA Grapalat" w:hAnsi="GHEA Grapalat"/>
          <w:lang w:val="ru-RU"/>
        </w:rPr>
        <w:br/>
        <w:t>Третий стоп-сигнал.</w:t>
      </w:r>
      <w:r w:rsidRPr="009930C8">
        <w:rPr>
          <w:rFonts w:ascii="GHEA Grapalat" w:hAnsi="GHEA Grapalat"/>
          <w:lang w:val="ru-RU"/>
        </w:rPr>
        <w:br/>
        <w:t>Адаптивные стоп-сигналы.</w:t>
      </w:r>
      <w:r w:rsidRPr="009930C8">
        <w:rPr>
          <w:rFonts w:ascii="GHEA Grapalat" w:hAnsi="GHEA Grapalat"/>
          <w:lang w:val="ru-RU"/>
        </w:rPr>
        <w:br/>
        <w:t>Круиз-контроль.</w:t>
      </w:r>
      <w:r w:rsidRPr="009930C8">
        <w:rPr>
          <w:rFonts w:ascii="GHEA Grapalat" w:hAnsi="GHEA Grapalat"/>
          <w:lang w:val="ru-RU"/>
        </w:rPr>
        <w:br/>
        <w:t>Подушка безопасности водителя.</w:t>
      </w:r>
      <w:r w:rsidRPr="009930C8">
        <w:rPr>
          <w:rFonts w:ascii="GHEA Grapalat" w:hAnsi="GHEA Grapalat"/>
          <w:lang w:val="ru-RU"/>
        </w:rPr>
        <w:br/>
        <w:t>Подушка безопасности переднего пассажира.</w:t>
      </w:r>
      <w:r w:rsidRPr="009930C8">
        <w:rPr>
          <w:rFonts w:ascii="GHEA Grapalat" w:hAnsi="GHEA Grapalat"/>
          <w:lang w:val="ru-RU"/>
        </w:rPr>
        <w:br/>
        <w:t>Многофункциональное рулевое колесо.</w:t>
      </w:r>
      <w:r w:rsidRPr="009930C8">
        <w:rPr>
          <w:rFonts w:ascii="GHEA Grapalat" w:hAnsi="GHEA Grapalat"/>
          <w:lang w:val="ru-RU"/>
        </w:rPr>
        <w:br/>
        <w:t>Камера заднего вида, четыре передних и четыре задних парковочных датчика (парктроник).</w:t>
      </w:r>
      <w:r w:rsidRPr="009930C8">
        <w:rPr>
          <w:rFonts w:ascii="GHEA Grapalat" w:hAnsi="GHEA Grapalat"/>
          <w:lang w:val="ru-RU"/>
        </w:rPr>
        <w:br/>
        <w:t>Спидометр (км/ч).</w:t>
      </w:r>
      <w:r w:rsidRPr="009930C8">
        <w:rPr>
          <w:rFonts w:ascii="GHEA Grapalat" w:hAnsi="GHEA Grapalat"/>
          <w:lang w:val="ru-RU"/>
        </w:rPr>
        <w:br/>
        <w:t>Датчик наружной температуры.</w:t>
      </w:r>
      <w:r w:rsidRPr="009930C8">
        <w:rPr>
          <w:rFonts w:ascii="GHEA Grapalat" w:hAnsi="GHEA Grapalat"/>
          <w:lang w:val="ru-RU"/>
        </w:rPr>
        <w:br/>
        <w:t>Регулировка положения рулевого колеса.</w:t>
      </w:r>
    </w:p>
    <w:p w14:paraId="772A0182" w14:textId="2F8E2EF1" w:rsidR="00A311C1" w:rsidRPr="009930C8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188C420" w14:textId="77777777" w:rsidR="00A311C1" w:rsidRPr="009930C8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930C8">
        <w:rPr>
          <w:rFonts w:ascii="GHEA Grapalat" w:hAnsi="GHEA Grapalat"/>
          <w:b/>
          <w:bCs/>
          <w:lang w:val="ru-RU"/>
        </w:rPr>
        <w:t>Цветографическая схема и дополнительные принадлежности</w:t>
      </w:r>
    </w:p>
    <w:p w14:paraId="16D8C8AF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t xml:space="preserve">Автомобиль должен быть оформлен снаружи самоклеящимися плёнками с надписями «Скорая помощь» на армянском и английском языках, логотипами, номером горячей линии и иными элементами — в соответствии </w:t>
      </w:r>
      <w:r w:rsidRPr="009F350C">
        <w:rPr>
          <w:rFonts w:ascii="GHEA Grapalat" w:hAnsi="GHEA Grapalat"/>
          <w:lang w:val="ru-RU"/>
        </w:rPr>
        <w:t>с требованиями Заказчика (окончательный вариант подлежит согласованию с Заказчиком).</w:t>
      </w:r>
    </w:p>
    <w:p w14:paraId="159798E0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На используемые материалы, сырьё, клеящие свойства и выполненные работы должна предоставляться гарантия не менее 1 (одного) года.</w:t>
      </w:r>
    </w:p>
    <w:p w14:paraId="73D07ECC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За исключением механических повреждений, возникших вследствие контакта с твёрдыми предметами, все остальные повреждения (в том числе вследствие мойки под высоким давлением) считаются дефектом товара/услуги и подлежат устранению в течение 5 (пяти) рабочих дней.</w:t>
      </w:r>
    </w:p>
    <w:p w14:paraId="209D4582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В автомобиле должна быть смонтирована электрическая система для подключения всех устройств. Медицинский отсек должен иметь отдельный аккумулятор, который подключается к основной аккумуляторной системе автомобиля только при работающем двигателе.</w:t>
      </w:r>
    </w:p>
    <w:p w14:paraId="4C804732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Должен быть предусмотрен преобразователь напряжения (инвертор) 12/220В, мощностью 2000 Вт.</w:t>
      </w:r>
    </w:p>
    <w:p w14:paraId="70382121" w14:textId="77777777" w:rsidR="00A311C1" w:rsidRPr="009F350C" w:rsidRDefault="00A311C1" w:rsidP="00042164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lastRenderedPageBreak/>
        <w:t>Система освещения должна быть регулируемой.</w:t>
      </w:r>
      <w:r w:rsidRPr="009F350C">
        <w:rPr>
          <w:rFonts w:ascii="GHEA Grapalat" w:hAnsi="GHEA Grapalat"/>
          <w:lang w:val="ru-RU"/>
        </w:rPr>
        <w:br/>
        <w:t>Должны быть предусмотрены розетки 12В и 220В.</w:t>
      </w:r>
    </w:p>
    <w:p w14:paraId="345BD245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По требованию Заказчика — система зарядки аккумуляторов автомобиля от внешней сети 220В.</w:t>
      </w:r>
    </w:p>
    <w:p w14:paraId="419E6E78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Автомобиль должен иметь не менее двух наружных прожекторов (с обеих сторон), обеспечивающих освещение пространства справа и слева, а также возможность освещения задней части автомобиля.</w:t>
      </w:r>
    </w:p>
    <w:p w14:paraId="7806E08B" w14:textId="341BE018" w:rsidR="00A311C1" w:rsidRPr="009F350C" w:rsidRDefault="00A311C1" w:rsidP="00DD657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Медицинский отсек должен быть оборудован встроенной мебелью (окончательный вариант подлежит согласованию с Заказчиком), обеспечивающей рациональное использование пространства и размещение всего необходимого оборудования.</w:t>
      </w:r>
      <w:r w:rsidR="00DD6571" w:rsidRPr="009F350C">
        <w:rPr>
          <w:rFonts w:ascii="GHEA Grapalat" w:hAnsi="GHEA Grapalat"/>
          <w:lang w:val="hy-AM"/>
        </w:rPr>
        <w:t xml:space="preserve"> </w:t>
      </w:r>
      <w:r w:rsidRPr="009F350C">
        <w:rPr>
          <w:rFonts w:ascii="GHEA Grapalat" w:hAnsi="GHEA Grapalat"/>
          <w:lang w:val="ru-RU"/>
        </w:rPr>
        <w:t>Медицинский отсек должен иметь тепло-, шумо- и виброизоляцию.</w:t>
      </w:r>
      <w:r w:rsidR="00DD6571" w:rsidRPr="009F350C">
        <w:rPr>
          <w:rFonts w:ascii="GHEA Grapalat" w:hAnsi="GHEA Grapalat"/>
          <w:lang w:val="hy-AM"/>
        </w:rPr>
        <w:t xml:space="preserve"> </w:t>
      </w:r>
      <w:r w:rsidRPr="009F350C">
        <w:rPr>
          <w:rFonts w:ascii="GHEA Grapalat" w:hAnsi="GHEA Grapalat"/>
          <w:lang w:val="ru-RU"/>
        </w:rPr>
        <w:t>Отделка стен и потолка — алюминиевые композитные панели.</w:t>
      </w:r>
      <w:r w:rsidR="00DD6571" w:rsidRPr="009F350C">
        <w:rPr>
          <w:rFonts w:ascii="GHEA Grapalat" w:hAnsi="GHEA Grapalat"/>
          <w:lang w:val="hy-AM"/>
        </w:rPr>
        <w:t xml:space="preserve"> </w:t>
      </w:r>
      <w:r w:rsidRPr="009F350C">
        <w:rPr>
          <w:rFonts w:ascii="GHEA Grapalat" w:hAnsi="GHEA Grapalat"/>
          <w:lang w:val="ru-RU"/>
        </w:rPr>
        <w:t>Покрытие пола — влагостойкое, антистатическое, противоскользящее.</w:t>
      </w:r>
    </w:p>
    <w:p w14:paraId="3AE136B9" w14:textId="6E581220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Наличие системы вентиляции.</w:t>
      </w:r>
      <w:r w:rsidR="00752BF9" w:rsidRPr="009F350C">
        <w:rPr>
          <w:rFonts w:ascii="GHEA Grapalat" w:hAnsi="GHEA Grapalat"/>
          <w:lang w:val="hy-AM"/>
        </w:rPr>
        <w:t xml:space="preserve"> </w:t>
      </w:r>
      <w:r w:rsidRPr="009F350C">
        <w:rPr>
          <w:rFonts w:ascii="GHEA Grapalat" w:hAnsi="GHEA Grapalat"/>
          <w:lang w:val="ru-RU"/>
        </w:rPr>
        <w:t>При необходимости — установка дополнительного отопителя мощностью 8 кВт.</w:t>
      </w:r>
    </w:p>
    <w:p w14:paraId="6CFD255B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Водительская кабина и медицинский отсек должны быть оснащены системой климат-контроля.</w:t>
      </w:r>
    </w:p>
    <w:p w14:paraId="468EFF35" w14:textId="5ABD576E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Медицинский отсек должен иметь:</w:t>
      </w:r>
      <w:r w:rsidRPr="009F350C">
        <w:rPr>
          <w:rFonts w:ascii="GHEA Grapalat" w:hAnsi="GHEA Grapalat"/>
          <w:lang w:val="ru-RU"/>
        </w:rPr>
        <w:br/>
      </w:r>
      <w:r w:rsidR="00D3203D" w:rsidRPr="009F350C">
        <w:rPr>
          <w:rFonts w:ascii="GHEA Grapalat" w:hAnsi="GHEA Grapalat"/>
          <w:lang w:val="ru-RU"/>
        </w:rPr>
        <w:t xml:space="preserve">стеклянный </w:t>
      </w:r>
      <w:r w:rsidRPr="009F350C">
        <w:rPr>
          <w:rFonts w:ascii="GHEA Grapalat" w:hAnsi="GHEA Grapalat"/>
          <w:lang w:val="ru-RU"/>
        </w:rPr>
        <w:t>люк, систему вентиляции, шкаф для кислородных баллонов (с левой стороны), шкафы для медицинского оборудования.</w:t>
      </w:r>
    </w:p>
    <w:p w14:paraId="76E16480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Все открытые полки должны иметь фиксирующие ремни.</w:t>
      </w:r>
    </w:p>
    <w:p w14:paraId="13CEC3DE" w14:textId="340DFA76" w:rsidR="00A311C1" w:rsidRPr="009F350C" w:rsidRDefault="00A311C1" w:rsidP="00C03F7A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В медицинском отсеке должны быть:</w:t>
      </w:r>
      <w:r w:rsidRPr="009F350C">
        <w:rPr>
          <w:rFonts w:ascii="GHEA Grapalat" w:hAnsi="GHEA Grapalat"/>
          <w:lang w:val="ru-RU"/>
        </w:rPr>
        <w:br/>
        <w:t>не менее 2 складных сидений (одно — вращающееся у головной части носилок, другое — справа от носилок),</w:t>
      </w:r>
      <w:r w:rsidR="00C03F7A" w:rsidRPr="009F350C">
        <w:rPr>
          <w:rFonts w:ascii="GHEA Grapalat" w:hAnsi="GHEA Grapalat"/>
          <w:lang w:val="ru-RU"/>
        </w:rPr>
        <w:t xml:space="preserve"> </w:t>
      </w:r>
      <w:r w:rsidRPr="009F350C">
        <w:rPr>
          <w:rFonts w:ascii="GHEA Grapalat" w:hAnsi="GHEA Grapalat"/>
          <w:lang w:val="ru-RU"/>
        </w:rPr>
        <w:t>сиденье с ящиком для хранения.</w:t>
      </w:r>
      <w:r w:rsidR="00C03F7A" w:rsidRPr="009F350C">
        <w:rPr>
          <w:rFonts w:ascii="GHEA Grapalat" w:hAnsi="GHEA Grapalat"/>
          <w:lang w:val="ru-RU"/>
        </w:rPr>
        <w:t xml:space="preserve"> </w:t>
      </w:r>
      <w:r w:rsidRPr="009F350C">
        <w:rPr>
          <w:rFonts w:ascii="GHEA Grapalat" w:hAnsi="GHEA Grapalat"/>
          <w:lang w:val="ru-RU"/>
        </w:rPr>
        <w:t>Расположение сидений подлежит согласованию с Заказчиком.</w:t>
      </w:r>
    </w:p>
    <w:p w14:paraId="7E3CC7DA" w14:textId="2FE7325F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Должна быть установлена кислородная система с креплениями баллонов.</w:t>
      </w:r>
      <w:r w:rsidR="00C03F7A" w:rsidRPr="009F350C">
        <w:rPr>
          <w:rFonts w:ascii="GHEA Grapalat" w:hAnsi="GHEA Grapalat"/>
          <w:lang w:val="ru-RU"/>
        </w:rPr>
        <w:t xml:space="preserve"> </w:t>
      </w:r>
      <w:r w:rsidRPr="009F350C">
        <w:rPr>
          <w:rFonts w:ascii="GHEA Grapalat" w:hAnsi="GHEA Grapalat"/>
          <w:lang w:val="ru-RU"/>
        </w:rPr>
        <w:t>Два баллона по 10 л должны быть закреплены в шкафу.</w:t>
      </w:r>
    </w:p>
    <w:p w14:paraId="7CCBFCD7" w14:textId="77777777" w:rsidR="00A311C1" w:rsidRPr="00E75EE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 xml:space="preserve">Автомобиль </w:t>
      </w:r>
      <w:r w:rsidRPr="00E75EEC">
        <w:rPr>
          <w:rFonts w:ascii="GHEA Grapalat" w:hAnsi="GHEA Grapalat"/>
          <w:lang w:val="ru-RU"/>
        </w:rPr>
        <w:t>должен быть оснащён видеорегистратором с возможностью аудио- и видеозаписи не менее 72 часов (для записи кабины водителя и передней части автомобиля).</w:t>
      </w:r>
    </w:p>
    <w:p w14:paraId="38AFADAE" w14:textId="77777777" w:rsidR="00A311C1" w:rsidRPr="00E75EE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E75EEC">
        <w:rPr>
          <w:rFonts w:ascii="GHEA Grapalat" w:hAnsi="GHEA Grapalat"/>
          <w:lang w:val="ru-RU"/>
        </w:rPr>
        <w:t>В кабине водителя и медицинском отсеке должны быть огнетушители объёмом 5 л.</w:t>
      </w:r>
    </w:p>
    <w:p w14:paraId="2057E8C1" w14:textId="77777777" w:rsidR="00B71239" w:rsidRPr="00E75EEC" w:rsidRDefault="00B71239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</w:p>
    <w:p w14:paraId="46A6C381" w14:textId="580058B4" w:rsidR="00A311C1" w:rsidRPr="00E75EEC" w:rsidRDefault="00B71239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  <w:r w:rsidRPr="00E75EEC">
        <w:rPr>
          <w:rFonts w:ascii="GHEA Grapalat" w:hAnsi="GHEA Grapalat"/>
          <w:lang w:val="ru-RU"/>
        </w:rPr>
        <w:t>На все выполненные работы, а также на установленные дополнительные устройства (включая инвертор, дополнительный аккумулятор, систему вентиляции и т.д.) должен быть установлен гарантийный срок не менее 3 (трёх) лет.</w:t>
      </w:r>
    </w:p>
    <w:p w14:paraId="0C31A61F" w14:textId="77777777" w:rsidR="00B71239" w:rsidRPr="00E75EEC" w:rsidRDefault="00B71239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</w:p>
    <w:p w14:paraId="06A6F6CC" w14:textId="77777777" w:rsidR="00A311C1" w:rsidRPr="00E75EE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E75EEC">
        <w:rPr>
          <w:rFonts w:ascii="GHEA Grapalat" w:hAnsi="GHEA Grapalat"/>
          <w:b/>
          <w:bCs/>
          <w:lang w:val="ru-RU"/>
        </w:rPr>
        <w:t>Гарантия и обслуживание</w:t>
      </w:r>
    </w:p>
    <w:p w14:paraId="4E5695CC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E75EEC">
        <w:rPr>
          <w:rFonts w:ascii="GHEA Grapalat" w:hAnsi="GHEA Grapalat"/>
          <w:lang w:val="ru-RU"/>
        </w:rPr>
        <w:t>Гарантийный срок — не менее 3 лет или 150 000 км пробега (в зависимости от того, что наступит раньше), начиная с момента</w:t>
      </w:r>
      <w:r w:rsidRPr="009F350C">
        <w:rPr>
          <w:rFonts w:ascii="GHEA Grapalat" w:hAnsi="GHEA Grapalat"/>
          <w:lang w:val="ru-RU"/>
        </w:rPr>
        <w:t xml:space="preserve"> передачи автомобиля Заказчику.</w:t>
      </w:r>
    </w:p>
    <w:p w14:paraId="6ABD9AF5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 xml:space="preserve">В течение гарантийного периода без дополнительной оплаты (за исключением повреждений вследствие ДТП или удара) подлежат обслуживанию, ремонту и замене все узлы, агрегаты, детали и жидкости, включая расходные материалы (масла, тормозные </w:t>
      </w:r>
      <w:r w:rsidRPr="009F350C">
        <w:rPr>
          <w:rFonts w:ascii="GHEA Grapalat" w:hAnsi="GHEA Grapalat"/>
          <w:lang w:val="ru-RU"/>
        </w:rPr>
        <w:lastRenderedPageBreak/>
        <w:t>колодки, аккумулятор и др.), за исключением шин (при этом работы по их замене включаются).</w:t>
      </w:r>
    </w:p>
    <w:p w14:paraId="06EE9FC5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Обслуживание осуществляется в официальном сервисном центре поставщика в г. Ереван.</w:t>
      </w:r>
    </w:p>
    <w:p w14:paraId="0B73F839" w14:textId="77777777" w:rsidR="00A311C1" w:rsidRPr="001F3C38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 xml:space="preserve">Поставщик обязан иметь в наличии все запасные части, оборудование и средства диагностики и ремонта, включая оборудование для систем высокого давления топлива, а также </w:t>
      </w:r>
      <w:r w:rsidRPr="001F3C38">
        <w:rPr>
          <w:rFonts w:ascii="GHEA Grapalat" w:hAnsi="GHEA Grapalat"/>
          <w:lang w:val="ru-RU"/>
        </w:rPr>
        <w:t>видеонаблюдение с возможностью предоставления записи Заказчику.</w:t>
      </w:r>
    </w:p>
    <w:p w14:paraId="7B066A43" w14:textId="48653FE5" w:rsidR="00A311C1" w:rsidRPr="001F3C38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46192354" w14:textId="77777777" w:rsidR="001F3C38" w:rsidRPr="001F3C38" w:rsidRDefault="001F3C38" w:rsidP="001F3C38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период гарантийного обслуживания техническое обслуживание транспортного средства должно осуществляться в следующие сроки:</w:t>
      </w:r>
    </w:p>
    <w:p w14:paraId="4D6D2961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замене смазочных материалов, жидкостей, аккумуляторов, шин, ремонту колесных дисков, замене и ремонту ходовых деталей, ремонту электрооборудования, замене ламп, а также иные мелкие ремонтные работы и устранение неисправностей должны выполняться незамедлительно, но не позднее чем в течение 48 часов, включая выходные и праздничные дни;</w:t>
      </w:r>
    </w:p>
    <w:p w14:paraId="6FD93C3C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и замене двигателя и коробки передач, а также иные работы по ремонту и замене, не указанные в других пунктах, должны выполняться незамедлительно, но не позднее чем в течение 10 дней, включая выходные и праздничные дни;</w:t>
      </w:r>
    </w:p>
    <w:p w14:paraId="7BE8CD5E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кузова должны выполняться незамедлительно, но не позднее чем в течение 15 дней (в случае страховых случаев — в течение 15 дней с момента вступления в силу решения страховой компании о возмещении);</w:t>
      </w:r>
    </w:p>
    <w:p w14:paraId="2D1B8DDB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кузова должны осуществляться на территории официального представительства производителя в Республике Армения (сервисного центра), в г. Ереван;</w:t>
      </w:r>
    </w:p>
    <w:p w14:paraId="151DC408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течение всего процесса ремонта кузова исключается перемещение транспортного средства (как своим ходом, так и с использованием эвакуатора) на иную территорию;</w:t>
      </w:r>
    </w:p>
    <w:p w14:paraId="31F62699" w14:textId="77777777" w:rsidR="001F3C38" w:rsidRPr="001F3C38" w:rsidRDefault="001F3C38" w:rsidP="001F3C38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случаях, когда исходя из объема обслуживания поставщик транспортного средства представляет обоснованные причины невозможности выполнения работ в установленные сроки, обслуживание может быть осуществлено в иной согласованный срок при наличии письменного согласия Заказчика.</w:t>
      </w:r>
    </w:p>
    <w:p w14:paraId="447FB243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 xml:space="preserve">Используемые запчасти и масла должны </w:t>
      </w:r>
      <w:r w:rsidRPr="009F350C">
        <w:rPr>
          <w:rFonts w:ascii="GHEA Grapalat" w:hAnsi="GHEA Grapalat"/>
          <w:lang w:val="ru-RU"/>
        </w:rPr>
        <w:t>быть оригинальными, новыми и неиспользованными.</w:t>
      </w:r>
    </w:p>
    <w:p w14:paraId="71E67A9F" w14:textId="4230576A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31FB0E23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t>Дополнительные требования</w:t>
      </w:r>
    </w:p>
    <w:p w14:paraId="075A2F9B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Автомобиль должен быть оснащён оборудованием согласно приложению (гарантия — не менее 24 месяцев).</w:t>
      </w:r>
    </w:p>
    <w:p w14:paraId="29E10D73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Поставщик медицинского оборудования (ЭКГ, дефибриллятор, монитор пациента, инфузионный насос) должен быть официальным представителем производителя в РА.</w:t>
      </w:r>
    </w:p>
    <w:p w14:paraId="39CDBAD6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Светозвуковая система должна соответствовать действующему законодательству РА и иметь гарантию не менее 24 месяцев.</w:t>
      </w:r>
    </w:p>
    <w:p w14:paraId="24857737" w14:textId="53964DC1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F3B39CB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9F350C">
        <w:rPr>
          <w:rFonts w:ascii="GHEA Grapalat" w:hAnsi="GHEA Grapalat"/>
          <w:b/>
          <w:bCs/>
          <w:lang w:val="ru-RU"/>
        </w:rPr>
        <w:lastRenderedPageBreak/>
        <w:t>Условия лизинга</w:t>
      </w:r>
    </w:p>
    <w:p w14:paraId="0E24FF29" w14:textId="77777777" w:rsidR="00A311C1" w:rsidRPr="009F350C" w:rsidRDefault="00A311C1" w:rsidP="009D0375">
      <w:pPr>
        <w:spacing w:after="0" w:line="252" w:lineRule="auto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Срок — не менее 60 месяцев.</w:t>
      </w:r>
      <w:r w:rsidRPr="009F350C">
        <w:rPr>
          <w:rFonts w:ascii="GHEA Grapalat" w:hAnsi="GHEA Grapalat"/>
          <w:lang w:val="ru-RU"/>
        </w:rPr>
        <w:br/>
        <w:t>Процентная ставка — не более 14% годовых.</w:t>
      </w:r>
      <w:r w:rsidRPr="009F350C">
        <w:rPr>
          <w:rFonts w:ascii="GHEA Grapalat" w:hAnsi="GHEA Grapalat"/>
          <w:lang w:val="ru-RU"/>
        </w:rPr>
        <w:br/>
        <w:t>Без первоначального взноса.</w:t>
      </w:r>
      <w:r w:rsidRPr="009F350C">
        <w:rPr>
          <w:rFonts w:ascii="GHEA Grapalat" w:hAnsi="GHEA Grapalat"/>
          <w:lang w:val="ru-RU"/>
        </w:rPr>
        <w:br/>
        <w:t>Без комиссий.</w:t>
      </w:r>
      <w:r w:rsidRPr="009F350C">
        <w:rPr>
          <w:rFonts w:ascii="GHEA Grapalat" w:hAnsi="GHEA Grapalat"/>
          <w:lang w:val="ru-RU"/>
        </w:rPr>
        <w:br/>
        <w:t>Погашение — аннуитетное, ежемесячное.</w:t>
      </w:r>
      <w:r w:rsidRPr="009F350C">
        <w:rPr>
          <w:rFonts w:ascii="GHEA Grapalat" w:hAnsi="GHEA Grapalat"/>
          <w:lang w:val="ru-RU"/>
        </w:rPr>
        <w:br/>
        <w:t>Досрочное погашение — без штрафов.</w:t>
      </w:r>
    </w:p>
    <w:p w14:paraId="3C5D7647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F350C">
        <w:rPr>
          <w:rFonts w:ascii="GHEA Grapalat" w:hAnsi="GHEA Grapalat"/>
          <w:lang w:val="ru-RU"/>
        </w:rPr>
        <w:t>Предмет лизинга переходит в собственность Заказчика после полной оплаты суммы по договору (в том числе досрочно).</w:t>
      </w:r>
    </w:p>
    <w:p w14:paraId="5403B307" w14:textId="77777777" w:rsidR="00A311C1" w:rsidRPr="009F350C" w:rsidRDefault="00A311C1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</w:p>
    <w:sectPr w:rsidR="00A311C1" w:rsidRPr="009F350C" w:rsidSect="002763E4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6955"/>
    <w:multiLevelType w:val="hybridMultilevel"/>
    <w:tmpl w:val="EB1E9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94632"/>
    <w:multiLevelType w:val="multilevel"/>
    <w:tmpl w:val="4968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3D375A"/>
    <w:multiLevelType w:val="multilevel"/>
    <w:tmpl w:val="7B8C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519EF"/>
    <w:multiLevelType w:val="multilevel"/>
    <w:tmpl w:val="2E7E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727C7"/>
    <w:multiLevelType w:val="multilevel"/>
    <w:tmpl w:val="56C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7506E"/>
    <w:multiLevelType w:val="multilevel"/>
    <w:tmpl w:val="A3AA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1948BB"/>
    <w:multiLevelType w:val="hybridMultilevel"/>
    <w:tmpl w:val="D3D63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13565">
    <w:abstractNumId w:val="0"/>
  </w:num>
  <w:num w:numId="2" w16cid:durableId="1309823178">
    <w:abstractNumId w:val="6"/>
  </w:num>
  <w:num w:numId="3" w16cid:durableId="1900818441">
    <w:abstractNumId w:val="2"/>
  </w:num>
  <w:num w:numId="4" w16cid:durableId="1985426841">
    <w:abstractNumId w:val="3"/>
  </w:num>
  <w:num w:numId="5" w16cid:durableId="1952933448">
    <w:abstractNumId w:val="4"/>
  </w:num>
  <w:num w:numId="6" w16cid:durableId="2116292643">
    <w:abstractNumId w:val="5"/>
  </w:num>
  <w:num w:numId="7" w16cid:durableId="821627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8CF"/>
    <w:rsid w:val="000031B5"/>
    <w:rsid w:val="0002582D"/>
    <w:rsid w:val="00042164"/>
    <w:rsid w:val="00086C19"/>
    <w:rsid w:val="0009425A"/>
    <w:rsid w:val="000F4C58"/>
    <w:rsid w:val="001917E0"/>
    <w:rsid w:val="001F3C38"/>
    <w:rsid w:val="001F6DF7"/>
    <w:rsid w:val="002324EA"/>
    <w:rsid w:val="00273FE2"/>
    <w:rsid w:val="002763E4"/>
    <w:rsid w:val="002778CF"/>
    <w:rsid w:val="0029034D"/>
    <w:rsid w:val="00293320"/>
    <w:rsid w:val="002B6CB3"/>
    <w:rsid w:val="002C7178"/>
    <w:rsid w:val="002D189E"/>
    <w:rsid w:val="003006A9"/>
    <w:rsid w:val="00304942"/>
    <w:rsid w:val="003D4033"/>
    <w:rsid w:val="003D6C77"/>
    <w:rsid w:val="003E3F89"/>
    <w:rsid w:val="004341AB"/>
    <w:rsid w:val="00436E9C"/>
    <w:rsid w:val="00470178"/>
    <w:rsid w:val="0047377C"/>
    <w:rsid w:val="005157E4"/>
    <w:rsid w:val="00531FA4"/>
    <w:rsid w:val="00592135"/>
    <w:rsid w:val="005B0FD3"/>
    <w:rsid w:val="005B1BE1"/>
    <w:rsid w:val="005E64F2"/>
    <w:rsid w:val="005F023B"/>
    <w:rsid w:val="005F3790"/>
    <w:rsid w:val="00621D59"/>
    <w:rsid w:val="0067166F"/>
    <w:rsid w:val="00680B78"/>
    <w:rsid w:val="00685909"/>
    <w:rsid w:val="00692D32"/>
    <w:rsid w:val="00695ACC"/>
    <w:rsid w:val="006B4A85"/>
    <w:rsid w:val="006E21B6"/>
    <w:rsid w:val="00706B10"/>
    <w:rsid w:val="00731DFE"/>
    <w:rsid w:val="00745999"/>
    <w:rsid w:val="00752BF9"/>
    <w:rsid w:val="00770081"/>
    <w:rsid w:val="007A3575"/>
    <w:rsid w:val="007A7189"/>
    <w:rsid w:val="007C0A8D"/>
    <w:rsid w:val="007C1D18"/>
    <w:rsid w:val="00882942"/>
    <w:rsid w:val="008D2611"/>
    <w:rsid w:val="0090798C"/>
    <w:rsid w:val="00912EBC"/>
    <w:rsid w:val="00956DA0"/>
    <w:rsid w:val="00960017"/>
    <w:rsid w:val="00986659"/>
    <w:rsid w:val="009930C8"/>
    <w:rsid w:val="009D0375"/>
    <w:rsid w:val="009D5E7C"/>
    <w:rsid w:val="009D7F5B"/>
    <w:rsid w:val="009F350C"/>
    <w:rsid w:val="00A311C1"/>
    <w:rsid w:val="00A568A1"/>
    <w:rsid w:val="00A846F2"/>
    <w:rsid w:val="00AD0184"/>
    <w:rsid w:val="00AF31FB"/>
    <w:rsid w:val="00B607FE"/>
    <w:rsid w:val="00B71239"/>
    <w:rsid w:val="00BB7764"/>
    <w:rsid w:val="00BF232D"/>
    <w:rsid w:val="00C03F7A"/>
    <w:rsid w:val="00C57659"/>
    <w:rsid w:val="00C577FC"/>
    <w:rsid w:val="00C70A6C"/>
    <w:rsid w:val="00C752B6"/>
    <w:rsid w:val="00CA2219"/>
    <w:rsid w:val="00CF051B"/>
    <w:rsid w:val="00D1604E"/>
    <w:rsid w:val="00D2177D"/>
    <w:rsid w:val="00D3203D"/>
    <w:rsid w:val="00D56C13"/>
    <w:rsid w:val="00D763B1"/>
    <w:rsid w:val="00DD6571"/>
    <w:rsid w:val="00DF09C7"/>
    <w:rsid w:val="00DF1688"/>
    <w:rsid w:val="00DF1C1A"/>
    <w:rsid w:val="00E0453C"/>
    <w:rsid w:val="00E242E6"/>
    <w:rsid w:val="00E35EC9"/>
    <w:rsid w:val="00E63C13"/>
    <w:rsid w:val="00E75EEC"/>
    <w:rsid w:val="00E928F4"/>
    <w:rsid w:val="00EA3250"/>
    <w:rsid w:val="00EF23FA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3A281"/>
  <w15:chartTrackingRefBased/>
  <w15:docId w15:val="{E6EB214F-7428-4F97-A623-68A8D4F0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25A"/>
  </w:style>
  <w:style w:type="paragraph" w:styleId="Heading1">
    <w:name w:val="heading 1"/>
    <w:basedOn w:val="Normal"/>
    <w:next w:val="Normal"/>
    <w:link w:val="Heading1Char"/>
    <w:uiPriority w:val="9"/>
    <w:qFormat/>
    <w:rsid w:val="00277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8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8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8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8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8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8C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8C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8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8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8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8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8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8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8C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8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8C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8CF"/>
    <w:rPr>
      <w:b/>
      <w:bCs/>
      <w:smallCaps/>
      <w:color w:val="2E74B5" w:themeColor="accent1" w:themeShade="BF"/>
      <w:spacing w:val="5"/>
    </w:rPr>
  </w:style>
  <w:style w:type="character" w:customStyle="1" w:styleId="ng-star-inserted1">
    <w:name w:val="ng-star-inserted1"/>
    <w:basedOn w:val="DefaultParagraphFont"/>
    <w:rsid w:val="003D4033"/>
  </w:style>
  <w:style w:type="paragraph" w:customStyle="1" w:styleId="ng-star-inserted">
    <w:name w:val="ng-star-inserted"/>
    <w:basedOn w:val="Normal"/>
    <w:rsid w:val="003D4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E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3B67-8ABD-4E08-B73C-C364CE6F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Grigoryan</dc:creator>
  <cp:keywords/>
  <dc:description/>
  <cp:lastModifiedBy>Karine K</cp:lastModifiedBy>
  <cp:revision>25</cp:revision>
  <dcterms:created xsi:type="dcterms:W3CDTF">2026-04-14T09:15:00Z</dcterms:created>
  <dcterms:modified xsi:type="dcterms:W3CDTF">2026-04-18T07:04:00Z</dcterms:modified>
</cp:coreProperties>
</file>